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PARTNERSHIP OPPORTUNITY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Family Services Collaborative of St. Louis County is looking to partner with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nonprofits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private businesses and government agencies that reside in St. Louis County.  Ideal partners will carry out programming that aligns with the Collaborative’s Mission.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MISSION and GOALS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St. Louis County Family Services Collaborative brings service systems together to coordinate and integrate resources and services for children, youth, and families.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collaborative’s goal is to assist youth and their families in developing their: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sense of safety and structure;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sense of belonging and membership;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sense of self-worth and social contribution;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sense of independence and control over one’s life;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sense of closeness in interpersonal relationships.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CANNOT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Capital campaigns or capital expenditures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Administrative or indirect expenditures (e.g., staff time for preparation of program plans, budgets, and schedules; time spent for financial services; costs of goods for managers (supplies, equipment, postage, etc.))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Lobbying or political activities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Ongoing program funding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Agencies whose main office is not in St. Louis County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GRANT APPLICATION DETAILS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Send any questions to the Director at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Director@fscmn.org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level of information contained in the application should be reflective of the dollar amount requested.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agency may have multiple applications for their various programs.  Submit only one application per program.      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Collaborative has the right to deny or partially fund any application.  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applications to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info@fscmn.org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Layout w:type="fixed"/>
        <w:tblLook w:val="0400"/>
      </w:tblPr>
      <w:tblGrid>
        <w:gridCol w:w="1970"/>
        <w:gridCol w:w="1149"/>
        <w:gridCol w:w="1446"/>
        <w:gridCol w:w="1722"/>
        <w:gridCol w:w="3038"/>
        <w:gridCol w:w="1465"/>
        <w:tblGridChange w:id="0">
          <w:tblGrid>
            <w:gridCol w:w="1970"/>
            <w:gridCol w:w="1149"/>
            <w:gridCol w:w="1446"/>
            <w:gridCol w:w="1722"/>
            <w:gridCol w:w="3038"/>
            <w:gridCol w:w="1465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Grant Amount Requested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Grant Length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Frequency of Approval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Approval Authority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Review Process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Number of Grants Available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 to $3,000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One year or less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Rolling basis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Director and Board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Grant 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Between $3,001   and $25,000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One year or less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Monthly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Grant Committee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Grant Review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Between $25,001 and $50,000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 to two years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Quarterly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Board of Directors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Grant Review; possible 15-minute Board Presentation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Above $50,000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 to Three Years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Quarterly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Board of Directors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Grant Review; 15-minute Board Presentation; Possible site visit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Few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 agency must sign a Community Grant Agreement.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Collaborative will reimburse the agency for program expenditures with appropriate receipt/ invoices/documentation.  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agency may receive an advance with a written request on company letterhead/email detailing the intended expenditure(s); and submit receipts when available and before another advance.     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 agency must complete a Grant Evaluation by January 31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each year of the grant and at the end of the Community Grant Agreement.   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These documents can be found on our website:  FSCMN.org</w:t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4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5"/>
        <w:gridCol w:w="8465"/>
        <w:tblGridChange w:id="0">
          <w:tblGrid>
            <w:gridCol w:w="1975"/>
            <w:gridCol w:w="8465"/>
          </w:tblGrid>
        </w:tblGridChange>
      </w:tblGrid>
      <w:tr>
        <w:trPr>
          <w:cantSplit w:val="0"/>
          <w:trHeight w:val="845" w:hRule="atLeast"/>
          <w:tblHeader w:val="0"/>
        </w:trP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                                                                                                                                                            PROGRAM SUMMARY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Program Name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Amount Requested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Program Dates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Target Population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Number of persons served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8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Program Summary </w:t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(250 word maximum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Describe the need this program fills for the community?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(250 word maximum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1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93"/>
        <w:gridCol w:w="3959"/>
        <w:gridCol w:w="2161"/>
        <w:tblGridChange w:id="0">
          <w:tblGrid>
            <w:gridCol w:w="4593"/>
            <w:gridCol w:w="3959"/>
            <w:gridCol w:w="2161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9cc3e5" w:val="clear"/>
          </w:tcPr>
          <w:p w:rsidR="00000000" w:rsidDel="00000000" w:rsidP="00000000" w:rsidRDefault="00000000" w:rsidRPr="00000000" w14:paraId="0000008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             PROGRAM OUTCOMES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3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Collaborative is looking for outcomes, not outputs.  An outcome is: the level of achievement that occurred because of the program; the change that is expected as a result of the program; and a measure for effectiveness. Achievements/changes/effectiveness can be in individuals, systems, policies, or institutions. They may reflect shifts in relationships, knowledge, awareness, capabilities, attitudes, and/or behaviors. </w:t>
            </w:r>
          </w:p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 output only tells the story of what is produced or an activity.  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Outcome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(50 word maximum per cell)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Measure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(50 word maximum per cell)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Target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1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2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0A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        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Community Impact</w:t>
            </w:r>
          </w:p>
          <w:p w:rsidR="00000000" w:rsidDel="00000000" w:rsidP="00000000" w:rsidRDefault="00000000" w:rsidRPr="00000000" w14:paraId="000000A9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The collaborative assists youth and their families in developing their: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sense of safety and structure;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sense of belonging and membership;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sense of self-worth and social contribution;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sense of independence and control over one’s life; and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sense of closeness in interpersonal relationships.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5" w:hRule="atLeast"/>
          <w:tblHeader w:val="0"/>
        </w:trPr>
        <w:tc>
          <w:tcPr>
            <w:gridSpan w:val="3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Answer the questions that best fits your program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(1,000-word max.)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How does the program decrease risk factors and increase protective factors for children (birth to 21)?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How does the program increase access to professional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support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and services for children (birth to 21) experiencing difficulties with mental wellbeing?</w:t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How does the program create or expand community support for children?</w:t>
            </w:r>
          </w:p>
        </w:tc>
      </w:tr>
      <w:tr>
        <w:trPr>
          <w:cantSplit w:val="0"/>
          <w:trHeight w:val="1115" w:hRule="atLeast"/>
          <w:tblHeader w:val="0"/>
        </w:trPr>
        <w:tc>
          <w:tcPr>
            <w:gridSpan w:val="3"/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gridSpan w:val="3"/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7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00"/>
        <w:gridCol w:w="1985"/>
        <w:gridCol w:w="3135"/>
        <w:tblGridChange w:id="0">
          <w:tblGrid>
            <w:gridCol w:w="5600"/>
            <w:gridCol w:w="1985"/>
            <w:gridCol w:w="3135"/>
          </w:tblGrid>
        </w:tblGridChange>
      </w:tblGrid>
      <w:tr>
        <w:trPr>
          <w:cantSplit w:val="0"/>
          <w:trHeight w:val="323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BUDGET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List  total expenditure details (program funding from other sources will be subtracted from the total).</w:t>
            </w:r>
          </w:p>
          <w:p w:rsidR="00000000" w:rsidDel="00000000" w:rsidP="00000000" w:rsidRDefault="00000000" w:rsidRPr="00000000" w14:paraId="000000E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Add more lines if needed </w:t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Expenditures must be for children and/or their caregivers; professional education, community improvement</w:t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Indirect and administrative expenditures are not permitted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Capital Expenditures are not permitted</w:t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F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F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ind w:left="870" w:hanging="87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Subtotal: Staff Salaries &amp; Benefits </w:t>
            </w:r>
          </w:p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(must work directly with children &amp; families)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F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$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0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3">
            <w:pPr>
              <w:ind w:left="870" w:hanging="87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0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2">
            <w:pPr>
              <w:ind w:left="870" w:hanging="87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Subtotal: General Supplies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$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2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Subtotal: Beverages &amp; Food</w:t>
            </w:r>
          </w:p>
          <w:p w:rsidR="00000000" w:rsidDel="00000000" w:rsidP="00000000" w:rsidRDefault="00000000" w:rsidRPr="00000000" w14:paraId="0000012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(list program events in need of food and beverages)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$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$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Subtotal: Other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$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GRAND TOTAL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143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53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23"/>
        <w:gridCol w:w="1983"/>
        <w:gridCol w:w="3132"/>
        <w:tblGridChange w:id="0">
          <w:tblGrid>
            <w:gridCol w:w="5423"/>
            <w:gridCol w:w="1983"/>
            <w:gridCol w:w="3132"/>
          </w:tblGrid>
        </w:tblGridChange>
      </w:tblGrid>
      <w:tr>
        <w:trPr>
          <w:cantSplit w:val="0"/>
          <w:trHeight w:val="95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Collaboration</w:t>
            </w:r>
          </w:p>
          <w:p w:rsidR="00000000" w:rsidDel="00000000" w:rsidP="00000000" w:rsidRDefault="00000000" w:rsidRPr="00000000" w14:paraId="0000014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List all entities that are partnering in this effort (groups, schools, agencies, foundations, etc.)</w:t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9"/>
        <w:gridCol w:w="7199"/>
        <w:gridCol w:w="2497"/>
        <w:tblGridChange w:id="0">
          <w:tblGrid>
            <w:gridCol w:w="1029"/>
            <w:gridCol w:w="7199"/>
            <w:gridCol w:w="2497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gridSpan w:val="3"/>
            <w:shd w:fill="9cc3e5" w:val="clea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OTHER PROGRAM FUNDING SOURCES (if applicable)</w:t>
            </w:r>
          </w:p>
        </w:tc>
      </w:tr>
      <w:tr>
        <w:trPr>
          <w:cantSplit w:val="0"/>
          <w:trHeight w:val="392" w:hRule="atLeast"/>
          <w:tblHeader w:val="0"/>
        </w:trPr>
        <w:tc>
          <w:tcPr/>
          <w:p w:rsidR="00000000" w:rsidDel="00000000" w:rsidP="00000000" w:rsidRDefault="00000000" w:rsidRPr="00000000" w14:paraId="0000015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NAME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(provide additional comments as needed)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Amount for Program</w:t>
            </w:r>
          </w:p>
        </w:tc>
      </w:tr>
      <w:tr>
        <w:trPr>
          <w:cantSplit w:val="0"/>
          <w:trHeight w:val="261" w:hRule="atLeast"/>
          <w:tblHeader w:val="0"/>
        </w:trPr>
        <w:tc>
          <w:tcPr/>
          <w:p w:rsidR="00000000" w:rsidDel="00000000" w:rsidP="00000000" w:rsidRDefault="00000000" w:rsidRPr="00000000" w14:paraId="000001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/>
          <w:p w:rsidR="00000000" w:rsidDel="00000000" w:rsidP="00000000" w:rsidRDefault="00000000" w:rsidRPr="00000000" w14:paraId="000001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6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/>
          <w:p w:rsidR="00000000" w:rsidDel="00000000" w:rsidP="00000000" w:rsidRDefault="00000000" w:rsidRPr="00000000" w14:paraId="000001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/>
          <w:p w:rsidR="00000000" w:rsidDel="00000000" w:rsidP="00000000" w:rsidRDefault="00000000" w:rsidRPr="00000000" w14:paraId="000001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/>
          <w:p w:rsidR="00000000" w:rsidDel="00000000" w:rsidP="00000000" w:rsidRDefault="00000000" w:rsidRPr="00000000" w14:paraId="000001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7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17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8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5"/>
        <w:gridCol w:w="5670"/>
        <w:gridCol w:w="1620"/>
        <w:gridCol w:w="1895"/>
        <w:tblGridChange w:id="0">
          <w:tblGrid>
            <w:gridCol w:w="1705"/>
            <w:gridCol w:w="5670"/>
            <w:gridCol w:w="1620"/>
            <w:gridCol w:w="1895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gridSpan w:val="4"/>
            <w:shd w:fill="9cc3e5" w:val="clea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CONTACT INFORMATION</w:t>
            </w:r>
          </w:p>
        </w:tc>
      </w:tr>
      <w:tr>
        <w:trPr>
          <w:cantSplit w:val="0"/>
          <w:trHeight w:val="248" w:hRule="atLeast"/>
          <w:tblHeader w:val="0"/>
        </w:trPr>
        <w:tc>
          <w:tcPr/>
          <w:p w:rsidR="00000000" w:rsidDel="00000000" w:rsidP="00000000" w:rsidRDefault="00000000" w:rsidRPr="00000000" w14:paraId="0000017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Program Lead </w:t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Title</w:t>
            </w:r>
          </w:p>
        </w:tc>
        <w:tc>
          <w:tcPr/>
          <w:p w:rsidR="00000000" w:rsidDel="00000000" w:rsidP="00000000" w:rsidRDefault="00000000" w:rsidRPr="00000000" w14:paraId="0000017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/>
          <w:p w:rsidR="00000000" w:rsidDel="00000000" w:rsidP="00000000" w:rsidRDefault="00000000" w:rsidRPr="00000000" w14:paraId="0000017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Agency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/>
          <w:p w:rsidR="00000000" w:rsidDel="00000000" w:rsidP="00000000" w:rsidRDefault="00000000" w:rsidRPr="00000000" w14:paraId="0000018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Mailing Address</w:t>
            </w:r>
          </w:p>
        </w:tc>
        <w:tc>
          <w:tcPr/>
          <w:p w:rsidR="00000000" w:rsidDel="00000000" w:rsidP="00000000" w:rsidRDefault="00000000" w:rsidRPr="00000000" w14:paraId="0000018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City, Zip Code</w:t>
            </w:r>
          </w:p>
        </w:tc>
        <w:tc>
          <w:tcPr/>
          <w:p w:rsidR="00000000" w:rsidDel="00000000" w:rsidP="00000000" w:rsidRDefault="00000000" w:rsidRPr="00000000" w14:paraId="000001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/>
          <w:p w:rsidR="00000000" w:rsidDel="00000000" w:rsidP="00000000" w:rsidRDefault="00000000" w:rsidRPr="00000000" w14:paraId="0000018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Email Address</w:t>
            </w:r>
          </w:p>
        </w:tc>
        <w:tc>
          <w:tcPr/>
          <w:p w:rsidR="00000000" w:rsidDel="00000000" w:rsidP="00000000" w:rsidRDefault="00000000" w:rsidRPr="00000000" w14:paraId="0000018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Phone</w:t>
            </w:r>
          </w:p>
        </w:tc>
        <w:tc>
          <w:tcPr/>
          <w:p w:rsidR="00000000" w:rsidDel="00000000" w:rsidP="00000000" w:rsidRDefault="00000000" w:rsidRPr="00000000" w14:paraId="0000018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8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/>
          <w:p w:rsidR="00000000" w:rsidDel="00000000" w:rsidP="00000000" w:rsidRDefault="00000000" w:rsidRPr="00000000" w14:paraId="0000018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Fiscal Agent</w:t>
            </w:r>
          </w:p>
        </w:tc>
        <w:tc>
          <w:tcPr/>
          <w:p w:rsidR="00000000" w:rsidDel="00000000" w:rsidP="00000000" w:rsidRDefault="00000000" w:rsidRPr="00000000" w14:paraId="0000018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Title</w:t>
            </w:r>
          </w:p>
        </w:tc>
        <w:tc>
          <w:tcPr/>
          <w:p w:rsidR="00000000" w:rsidDel="00000000" w:rsidP="00000000" w:rsidRDefault="00000000" w:rsidRPr="00000000" w14:paraId="0000019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/>
          <w:p w:rsidR="00000000" w:rsidDel="00000000" w:rsidP="00000000" w:rsidRDefault="00000000" w:rsidRPr="00000000" w14:paraId="0000019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Agency</w:t>
            </w:r>
          </w:p>
        </w:tc>
        <w:tc>
          <w:tcPr/>
          <w:p w:rsidR="00000000" w:rsidDel="00000000" w:rsidP="00000000" w:rsidRDefault="00000000" w:rsidRPr="00000000" w14:paraId="0000019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/>
          <w:p w:rsidR="00000000" w:rsidDel="00000000" w:rsidP="00000000" w:rsidRDefault="00000000" w:rsidRPr="00000000" w14:paraId="0000019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Mailing Address</w:t>
            </w:r>
          </w:p>
        </w:tc>
        <w:tc>
          <w:tcPr/>
          <w:p w:rsidR="00000000" w:rsidDel="00000000" w:rsidP="00000000" w:rsidRDefault="00000000" w:rsidRPr="00000000" w14:paraId="0000019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City, Zip Code</w:t>
            </w:r>
          </w:p>
        </w:tc>
        <w:tc>
          <w:tcPr/>
          <w:p w:rsidR="00000000" w:rsidDel="00000000" w:rsidP="00000000" w:rsidRDefault="00000000" w:rsidRPr="00000000" w14:paraId="0000019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/>
          <w:p w:rsidR="00000000" w:rsidDel="00000000" w:rsidP="00000000" w:rsidRDefault="00000000" w:rsidRPr="00000000" w14:paraId="0000019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Email Address</w:t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Phone</w:t>
            </w:r>
          </w:p>
        </w:tc>
        <w:tc>
          <w:tcPr/>
          <w:p w:rsidR="00000000" w:rsidDel="00000000" w:rsidP="00000000" w:rsidRDefault="00000000" w:rsidRPr="00000000" w14:paraId="0000019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9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A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List employer identification number (EIN):</w:t>
            </w:r>
          </w:p>
        </w:tc>
      </w:tr>
    </w:tbl>
    <w:p w:rsidR="00000000" w:rsidDel="00000000" w:rsidP="00000000" w:rsidRDefault="00000000" w:rsidRPr="00000000" w14:paraId="000001A5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pgSz w:h="15840" w:w="12240" w:orient="portrait"/>
      <w:pgMar w:bottom="432" w:top="720" w:left="720" w:right="720" w:header="720" w:footer="28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rFonts w:ascii="Calibri" w:cs="Calibri" w:eastAsia="Calibri" w:hAnsi="Calibri"/>
        <w:color w:val="000000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000000"/>
        <w:sz w:val="18"/>
        <w:szCs w:val="18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000000"/>
        <w:sz w:val="18"/>
        <w:szCs w:val="18"/>
        <w:rtl w:val="0"/>
      </w:rPr>
      <w:t xml:space="preserve"> St. louis County Family Services Collaborative Grant Application 2023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  <w:tab w:val="right" w:leader="none" w:pos="10800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865066" cy="1589229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383" l="-1948" r="1948" t="-8383"/>
                  <a:stretch>
                    <a:fillRect/>
                  </a:stretch>
                </pic:blipFill>
                <pic:spPr>
                  <a:xfrm>
                    <a:off x="0" y="0"/>
                    <a:ext cx="5865066" cy="15892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  <w:sz w:val="40"/>
        <w:szCs w:val="4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5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7520A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C7520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7520A"/>
  </w:style>
  <w:style w:type="paragraph" w:styleId="Footer">
    <w:name w:val="footer"/>
    <w:basedOn w:val="Normal"/>
    <w:link w:val="FooterChar"/>
    <w:uiPriority w:val="99"/>
    <w:unhideWhenUsed w:val="1"/>
    <w:rsid w:val="00C7520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7520A"/>
  </w:style>
  <w:style w:type="table" w:styleId="TableGrid">
    <w:name w:val="Table Grid"/>
    <w:basedOn w:val="TableNormal"/>
    <w:rsid w:val="00C7520A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A4DEA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6796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86796"/>
    <w:rPr>
      <w:rFonts w:ascii="Segoe UI" w:cs="Segoe UI" w:eastAsia="Times New Roman" w:hAnsi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A1667A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A1667A"/>
    <w:rPr>
      <w:rFonts w:ascii="Times New Roman" w:cs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A1667A"/>
    <w:rPr>
      <w:vertAlign w:val="superscript"/>
    </w:rPr>
  </w:style>
  <w:style w:type="character" w:styleId="Hyperlink">
    <w:name w:val="Hyperlink"/>
    <w:basedOn w:val="DefaultParagraphFont"/>
    <w:uiPriority w:val="99"/>
    <w:unhideWhenUsed w:val="1"/>
    <w:rsid w:val="0072493F"/>
    <w:rPr>
      <w:color w:val="0563c1" w:themeColor="hyperlink"/>
      <w:u w:val="single"/>
    </w:rPr>
  </w:style>
  <w:style w:type="paragraph" w:styleId="NoSpacing">
    <w:name w:val="No Spacing"/>
    <w:uiPriority w:val="1"/>
    <w:qFormat w:val="1"/>
    <w:rsid w:val="00465E6F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Pr>
      <w:sz w:val="20"/>
      <w:szCs w:val="20"/>
    </w:rPr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rPr>
      <w:sz w:val="20"/>
      <w:szCs w:val="20"/>
    </w:rPr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rPr>
      <w:sz w:val="20"/>
      <w:szCs w:val="20"/>
    </w:rPr>
    <w:tblPr>
      <w:tblStyleRowBandSize w:val="1"/>
      <w:tblStyleColBandSize w:val="1"/>
    </w:tblPr>
  </w:style>
  <w:style w:type="table" w:styleId="a5" w:customStyle="1">
    <w:basedOn w:val="TableNormal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80FFD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semiHidden w:val="1"/>
    <w:unhideWhenUsed w:val="1"/>
    <w:rsid w:val="00F80FFD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Director@fscmn.org" TargetMode="External"/><Relationship Id="rId8" Type="http://schemas.openxmlformats.org/officeDocument/2006/relationships/hyperlink" Target="mailto:info@fscmn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d2JaoFb/TogTXmlT/bjjqL1GwQ==">CgMxLjA4AHIhMVgtZDZLWWNKSG9JcW1faTliUWVScUZxOW1KR3JoVjRX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2023-05-08T18:29:00Z</dcterms:created>
  <dc:creator>10/2016</dc:creator>
</cp:coreProperties>
</file>